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D781" w14:textId="77777777" w:rsidR="00990FB4" w:rsidRDefault="00990FB4" w:rsidP="00990FB4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a-E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ca-ES"/>
        </w:rPr>
        <w:drawing>
          <wp:inline distT="0" distB="0" distL="0" distR="0" wp14:anchorId="622DB622" wp14:editId="0EB129F8">
            <wp:extent cx="1519237" cy="759619"/>
            <wp:effectExtent l="0" t="0" r="508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939" cy="79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B266A" w14:textId="4C4B632E" w:rsidR="00990FB4" w:rsidRPr="0077485F" w:rsidRDefault="00990FB4" w:rsidP="00990FB4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Avenir Book" w:hAnsi="Avenir Book"/>
          <w:color w:val="333333"/>
          <w:sz w:val="24"/>
          <w:szCs w:val="24"/>
          <w:lang w:val="es-ES" w:eastAsia="ca-ES"/>
        </w:rPr>
      </w:pPr>
      <w:proofErr w:type="spellStart"/>
      <w:r w:rsidRPr="00EA5621">
        <w:rPr>
          <w:rFonts w:ascii="Avenir Book" w:hAnsi="Avenir Book"/>
          <w:color w:val="333333"/>
          <w:sz w:val="24"/>
          <w:szCs w:val="24"/>
          <w:lang w:eastAsia="ca-ES"/>
        </w:rPr>
        <w:t>Enti</w:t>
      </w:r>
      <w:r w:rsidR="00483749" w:rsidRPr="00EA5621">
        <w:rPr>
          <w:rFonts w:ascii="Avenir Book" w:hAnsi="Avenir Book"/>
          <w:color w:val="333333"/>
          <w:sz w:val="24"/>
          <w:szCs w:val="24"/>
          <w:lang w:eastAsia="ca-ES"/>
        </w:rPr>
        <w:t>d</w:t>
      </w:r>
      <w:r w:rsidRPr="00EA5621">
        <w:rPr>
          <w:rFonts w:ascii="Avenir Book" w:hAnsi="Avenir Book"/>
          <w:color w:val="333333"/>
          <w:sz w:val="24"/>
          <w:szCs w:val="24"/>
          <w:lang w:eastAsia="ca-ES"/>
        </w:rPr>
        <w:t>a</w:t>
      </w:r>
      <w:r w:rsidR="0077485F" w:rsidRPr="00EA5621">
        <w:rPr>
          <w:rFonts w:ascii="Avenir Book" w:hAnsi="Avenir Book"/>
          <w:color w:val="333333"/>
          <w:sz w:val="24"/>
          <w:szCs w:val="24"/>
          <w:lang w:eastAsia="ca-ES"/>
        </w:rPr>
        <w:t>d</w:t>
      </w:r>
      <w:proofErr w:type="spellEnd"/>
      <w:r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 xml:space="preserve"> referent</w:t>
      </w:r>
      <w:r w:rsidR="0077485F"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>e</w:t>
      </w:r>
      <w:r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 xml:space="preserve"> en </w:t>
      </w:r>
      <w:r w:rsidRPr="0077485F">
        <w:rPr>
          <w:rFonts w:ascii="Avenir Book" w:hAnsi="Avenir Book"/>
          <w:b/>
          <w:color w:val="333333"/>
          <w:sz w:val="24"/>
          <w:szCs w:val="24"/>
          <w:lang w:val="es-ES" w:eastAsia="ca-ES"/>
        </w:rPr>
        <w:t>urolog</w:t>
      </w:r>
      <w:r w:rsidR="0077485F" w:rsidRPr="0077485F">
        <w:rPr>
          <w:rFonts w:ascii="Avenir Book" w:hAnsi="Avenir Book"/>
          <w:b/>
          <w:color w:val="333333"/>
          <w:sz w:val="24"/>
          <w:szCs w:val="24"/>
          <w:lang w:val="es-ES" w:eastAsia="ca-ES"/>
        </w:rPr>
        <w:t>í</w:t>
      </w:r>
      <w:r w:rsidRPr="0077485F">
        <w:rPr>
          <w:rFonts w:ascii="Avenir Book" w:hAnsi="Avenir Book"/>
          <w:b/>
          <w:color w:val="333333"/>
          <w:sz w:val="24"/>
          <w:szCs w:val="24"/>
          <w:lang w:val="es-ES" w:eastAsia="ca-ES"/>
        </w:rPr>
        <w:t>a, nefrolog</w:t>
      </w:r>
      <w:r w:rsidR="0077485F" w:rsidRPr="0077485F">
        <w:rPr>
          <w:rFonts w:ascii="Avenir Book" w:hAnsi="Avenir Book"/>
          <w:b/>
          <w:color w:val="333333"/>
          <w:sz w:val="24"/>
          <w:szCs w:val="24"/>
          <w:lang w:val="es-ES" w:eastAsia="ca-ES"/>
        </w:rPr>
        <w:t>í</w:t>
      </w:r>
      <w:r w:rsidRPr="0077485F">
        <w:rPr>
          <w:rFonts w:ascii="Avenir Book" w:hAnsi="Avenir Book"/>
          <w:b/>
          <w:color w:val="333333"/>
          <w:sz w:val="24"/>
          <w:szCs w:val="24"/>
          <w:lang w:val="es-ES" w:eastAsia="ca-ES"/>
        </w:rPr>
        <w:t>a, androlog</w:t>
      </w:r>
      <w:r w:rsidR="0077485F" w:rsidRPr="0077485F">
        <w:rPr>
          <w:rFonts w:ascii="Avenir Book" w:hAnsi="Avenir Book"/>
          <w:b/>
          <w:color w:val="333333"/>
          <w:sz w:val="24"/>
          <w:szCs w:val="24"/>
          <w:lang w:val="es-ES" w:eastAsia="ca-ES"/>
        </w:rPr>
        <w:t>í</w:t>
      </w:r>
      <w:r w:rsidRPr="0077485F">
        <w:rPr>
          <w:rFonts w:ascii="Avenir Book" w:hAnsi="Avenir Book"/>
          <w:b/>
          <w:color w:val="333333"/>
          <w:sz w:val="24"/>
          <w:szCs w:val="24"/>
          <w:lang w:val="es-ES" w:eastAsia="ca-ES"/>
        </w:rPr>
        <w:t xml:space="preserve">a </w:t>
      </w:r>
      <w:r w:rsidR="0077485F" w:rsidRPr="0077485F">
        <w:rPr>
          <w:rFonts w:ascii="Avenir Book" w:hAnsi="Avenir Book"/>
          <w:b/>
          <w:color w:val="333333"/>
          <w:sz w:val="24"/>
          <w:szCs w:val="24"/>
          <w:lang w:val="es-ES" w:eastAsia="ca-ES"/>
        </w:rPr>
        <w:t>y</w:t>
      </w:r>
      <w:r w:rsidRPr="0077485F">
        <w:rPr>
          <w:rFonts w:ascii="Avenir Book" w:hAnsi="Avenir Book"/>
          <w:b/>
          <w:color w:val="333333"/>
          <w:sz w:val="24"/>
          <w:szCs w:val="24"/>
          <w:lang w:val="es-ES" w:eastAsia="ca-ES"/>
        </w:rPr>
        <w:t xml:space="preserve"> reproducció</w:t>
      </w:r>
      <w:r w:rsidR="0077485F" w:rsidRPr="0077485F">
        <w:rPr>
          <w:rFonts w:ascii="Avenir Book" w:hAnsi="Avenir Book"/>
          <w:b/>
          <w:color w:val="333333"/>
          <w:sz w:val="24"/>
          <w:szCs w:val="24"/>
          <w:lang w:val="es-ES" w:eastAsia="ca-ES"/>
        </w:rPr>
        <w:t>n</w:t>
      </w:r>
      <w:r w:rsidRPr="0077485F">
        <w:rPr>
          <w:rFonts w:ascii="Avenir Book" w:hAnsi="Avenir Book"/>
          <w:b/>
          <w:color w:val="333333"/>
          <w:sz w:val="24"/>
          <w:szCs w:val="24"/>
          <w:lang w:val="es-ES" w:eastAsia="ca-ES"/>
        </w:rPr>
        <w:t xml:space="preserve"> asistida</w:t>
      </w:r>
      <w:r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>, d</w:t>
      </w:r>
      <w:r w:rsidR="0077485F"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 xml:space="preserve">e </w:t>
      </w:r>
      <w:r w:rsidR="00483749"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>ámbito</w:t>
      </w:r>
      <w:r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 xml:space="preserve"> internacional </w:t>
      </w:r>
      <w:r w:rsidR="0077485F"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>y</w:t>
      </w:r>
      <w:r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 xml:space="preserve"> s</w:t>
      </w:r>
      <w:r w:rsidR="0077485F"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>i</w:t>
      </w:r>
      <w:r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 xml:space="preserve">empre al </w:t>
      </w:r>
      <w:r w:rsidR="0077485F"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 xml:space="preserve">Servicio </w:t>
      </w:r>
      <w:r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>de</w:t>
      </w:r>
      <w:r w:rsidR="00CB42D9"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 xml:space="preserve"> </w:t>
      </w:r>
      <w:r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>l</w:t>
      </w:r>
      <w:r w:rsidR="00CB42D9"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>a persona</w:t>
      </w:r>
      <w:r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 xml:space="preserve"> </w:t>
      </w:r>
      <w:r w:rsidR="00610738"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>usu</w:t>
      </w:r>
      <w:r w:rsidR="0077485F"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>a</w:t>
      </w:r>
      <w:r w:rsidR="00610738"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>ria</w:t>
      </w:r>
      <w:r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 xml:space="preserve">, de </w:t>
      </w:r>
      <w:r w:rsidR="0077485F"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>su</w:t>
      </w:r>
      <w:r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 xml:space="preserve"> fam</w:t>
      </w:r>
      <w:r w:rsidR="0077485F"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>i</w:t>
      </w:r>
      <w:r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 xml:space="preserve">lia </w:t>
      </w:r>
      <w:r w:rsidR="0077485F"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>y</w:t>
      </w:r>
      <w:r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 xml:space="preserve"> de la socie</w:t>
      </w:r>
      <w:r w:rsidR="0077485F"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>dad</w:t>
      </w:r>
      <w:r w:rsidRPr="0077485F">
        <w:rPr>
          <w:rFonts w:ascii="Avenir Book" w:hAnsi="Avenir Book"/>
          <w:color w:val="333333"/>
          <w:sz w:val="24"/>
          <w:szCs w:val="24"/>
          <w:lang w:val="es-ES" w:eastAsia="ca-ES"/>
        </w:rPr>
        <w:t>.</w:t>
      </w:r>
    </w:p>
    <w:p w14:paraId="0CF867B5" w14:textId="460FD1D3" w:rsidR="00E473EE" w:rsidRPr="0077485F" w:rsidRDefault="00E473EE" w:rsidP="00C60671">
      <w:pPr>
        <w:spacing w:after="0"/>
        <w:jc w:val="center"/>
        <w:rPr>
          <w:bCs/>
          <w:color w:val="2B647D"/>
          <w:sz w:val="36"/>
          <w:szCs w:val="36"/>
          <w:lang w:val="es-ES" w:eastAsia="ca-ES"/>
        </w:rPr>
      </w:pPr>
      <w:r w:rsidRPr="0077485F">
        <w:rPr>
          <w:bCs/>
          <w:color w:val="2B647D"/>
          <w:sz w:val="36"/>
          <w:szCs w:val="36"/>
          <w:lang w:val="es-ES" w:eastAsia="ca-ES"/>
        </w:rPr>
        <w:t>FARMACÉUTICO O FARMAC</w:t>
      </w:r>
      <w:r w:rsidR="00EA5621">
        <w:rPr>
          <w:bCs/>
          <w:color w:val="2B647D"/>
          <w:sz w:val="36"/>
          <w:szCs w:val="36"/>
          <w:lang w:val="es-ES" w:eastAsia="ca-ES"/>
        </w:rPr>
        <w:t>É</w:t>
      </w:r>
      <w:r w:rsidRPr="0077485F">
        <w:rPr>
          <w:bCs/>
          <w:color w:val="2B647D"/>
          <w:sz w:val="36"/>
          <w:szCs w:val="36"/>
          <w:lang w:val="es-ES" w:eastAsia="ca-ES"/>
        </w:rPr>
        <w:t xml:space="preserve">UTICA </w:t>
      </w:r>
    </w:p>
    <w:p w14:paraId="712E483D" w14:textId="0A24C1AC" w:rsidR="00990FB4" w:rsidRPr="0077485F" w:rsidRDefault="00E473EE" w:rsidP="00C60671">
      <w:pPr>
        <w:spacing w:after="0"/>
        <w:jc w:val="center"/>
        <w:rPr>
          <w:bCs/>
          <w:color w:val="2B647D"/>
          <w:sz w:val="36"/>
          <w:szCs w:val="36"/>
          <w:lang w:val="es-ES" w:eastAsia="ca-ES"/>
        </w:rPr>
      </w:pPr>
      <w:r w:rsidRPr="0077485F">
        <w:rPr>
          <w:bCs/>
          <w:color w:val="2B647D"/>
          <w:sz w:val="36"/>
          <w:szCs w:val="36"/>
          <w:lang w:val="es-ES" w:eastAsia="ca-ES"/>
        </w:rPr>
        <w:t>PARA FARMACIA HOSPITALARIA (CONTRATO 1</w:t>
      </w:r>
      <w:r w:rsidR="00EA5621">
        <w:rPr>
          <w:bCs/>
          <w:color w:val="2B647D"/>
          <w:sz w:val="36"/>
          <w:szCs w:val="36"/>
          <w:lang w:val="es-ES" w:eastAsia="ca-ES"/>
        </w:rPr>
        <w:t xml:space="preserve"> </w:t>
      </w:r>
      <w:r w:rsidRPr="0077485F">
        <w:rPr>
          <w:bCs/>
          <w:color w:val="2B647D"/>
          <w:sz w:val="36"/>
          <w:szCs w:val="36"/>
          <w:lang w:val="es-ES" w:eastAsia="ca-ES"/>
        </w:rPr>
        <w:t>AÑO)</w:t>
      </w:r>
    </w:p>
    <w:p w14:paraId="3530B9D4" w14:textId="77777777" w:rsidR="00F7681F" w:rsidRPr="0077485F" w:rsidRDefault="00F7681F" w:rsidP="00990FB4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ca-ES"/>
        </w:rPr>
      </w:pPr>
    </w:p>
    <w:p w14:paraId="4D0E0B71" w14:textId="7F15BBF2" w:rsidR="00E56106" w:rsidRPr="0077485F" w:rsidRDefault="00E473EE" w:rsidP="00990FB4">
      <w:pPr>
        <w:shd w:val="clear" w:color="auto" w:fill="FFFFFF"/>
        <w:spacing w:after="150" w:line="360" w:lineRule="atLeast"/>
        <w:jc w:val="both"/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</w:pPr>
      <w:r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 xml:space="preserve">Se requiere incorporar a una persona para formar parte del Servicio de Farmacia de la </w:t>
      </w:r>
      <w:proofErr w:type="spellStart"/>
      <w:r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>Fundació</w:t>
      </w:r>
      <w:proofErr w:type="spellEnd"/>
      <w:r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 xml:space="preserve"> Puigvert. </w:t>
      </w:r>
    </w:p>
    <w:p w14:paraId="5B7B82EF" w14:textId="77777777" w:rsidR="00C60671" w:rsidRPr="0077485F" w:rsidRDefault="00C60671" w:rsidP="00584937">
      <w:pPr>
        <w:spacing w:after="0" w:line="240" w:lineRule="auto"/>
        <w:jc w:val="both"/>
        <w:rPr>
          <w:rFonts w:ascii="Avenir Book" w:hAnsi="Avenir Book"/>
          <w:b/>
          <w:color w:val="5B9BD5" w:themeColor="accent1"/>
          <w:sz w:val="24"/>
          <w:szCs w:val="24"/>
          <w:lang w:val="es-ES" w:eastAsia="ca-ES"/>
        </w:rPr>
      </w:pPr>
    </w:p>
    <w:p w14:paraId="7BE8290B" w14:textId="6AB58CE9" w:rsidR="00415A5C" w:rsidRPr="0077485F" w:rsidRDefault="00415A5C" w:rsidP="00852A36">
      <w:pPr>
        <w:spacing w:after="0" w:line="375" w:lineRule="atLeast"/>
        <w:jc w:val="both"/>
        <w:rPr>
          <w:rFonts w:ascii="Avenir Book" w:hAnsi="Avenir Book"/>
          <w:b/>
          <w:color w:val="2B647D"/>
          <w:sz w:val="24"/>
          <w:szCs w:val="24"/>
          <w:lang w:val="es-ES" w:eastAsia="ca-ES"/>
        </w:rPr>
      </w:pPr>
      <w:r w:rsidRPr="0077485F">
        <w:rPr>
          <w:rFonts w:ascii="Avenir Book" w:hAnsi="Avenir Book"/>
          <w:b/>
          <w:color w:val="2B647D"/>
          <w:sz w:val="24"/>
          <w:szCs w:val="24"/>
          <w:lang w:val="es-ES" w:eastAsia="ca-ES"/>
        </w:rPr>
        <w:t>Requi</w:t>
      </w:r>
      <w:r w:rsidR="00990FB4" w:rsidRPr="0077485F">
        <w:rPr>
          <w:rFonts w:ascii="Avenir Book" w:hAnsi="Avenir Book"/>
          <w:b/>
          <w:color w:val="2B647D"/>
          <w:sz w:val="24"/>
          <w:szCs w:val="24"/>
          <w:lang w:val="es-ES" w:eastAsia="ca-ES"/>
        </w:rPr>
        <w:t>sit</w:t>
      </w:r>
      <w:r w:rsidR="00E473EE" w:rsidRPr="0077485F">
        <w:rPr>
          <w:rFonts w:ascii="Avenir Book" w:hAnsi="Avenir Book"/>
          <w:b/>
          <w:color w:val="2B647D"/>
          <w:sz w:val="24"/>
          <w:szCs w:val="24"/>
          <w:lang w:val="es-ES" w:eastAsia="ca-ES"/>
        </w:rPr>
        <w:t>o</w:t>
      </w:r>
      <w:r w:rsidR="00990FB4" w:rsidRPr="0077485F">
        <w:rPr>
          <w:rFonts w:ascii="Avenir Book" w:hAnsi="Avenir Book"/>
          <w:b/>
          <w:color w:val="2B647D"/>
          <w:sz w:val="24"/>
          <w:szCs w:val="24"/>
          <w:lang w:val="es-ES" w:eastAsia="ca-ES"/>
        </w:rPr>
        <w:t>s</w:t>
      </w:r>
      <w:r w:rsidR="00E473EE" w:rsidRPr="0077485F">
        <w:rPr>
          <w:rFonts w:ascii="Avenir Book" w:hAnsi="Avenir Book"/>
          <w:b/>
          <w:color w:val="2B647D"/>
          <w:sz w:val="24"/>
          <w:szCs w:val="24"/>
          <w:lang w:val="es-ES" w:eastAsia="ca-ES"/>
        </w:rPr>
        <w:t>:</w:t>
      </w:r>
    </w:p>
    <w:p w14:paraId="626B9B2F" w14:textId="455EB335" w:rsidR="00C60671" w:rsidRPr="0077485F" w:rsidRDefault="00E473EE" w:rsidP="005D3A71">
      <w:pPr>
        <w:numPr>
          <w:ilvl w:val="0"/>
          <w:numId w:val="4"/>
        </w:numPr>
        <w:spacing w:after="0" w:line="375" w:lineRule="atLeast"/>
        <w:ind w:left="374" w:hanging="357"/>
        <w:jc w:val="both"/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</w:pPr>
      <w:r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 xml:space="preserve">Especialista en Farmacia Hospitalaria </w:t>
      </w:r>
      <w:r w:rsidR="0077485F"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>vía</w:t>
      </w:r>
      <w:r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 xml:space="preserve"> FIR (</w:t>
      </w:r>
      <w:r w:rsidR="00EA5621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>u</w:t>
      </w:r>
      <w:r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 xml:space="preserve"> homologado)</w:t>
      </w:r>
      <w:r w:rsidR="005D3A71"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>.</w:t>
      </w:r>
    </w:p>
    <w:p w14:paraId="4B3CF7B6" w14:textId="77777777" w:rsidR="00852A36" w:rsidRPr="0077485F" w:rsidRDefault="00852A36" w:rsidP="00584937">
      <w:pPr>
        <w:spacing w:after="0" w:line="240" w:lineRule="auto"/>
        <w:jc w:val="both"/>
        <w:rPr>
          <w:rFonts w:ascii="Avenir Book" w:hAnsi="Avenir Book"/>
          <w:b/>
          <w:color w:val="5B9BD5" w:themeColor="accent1"/>
          <w:sz w:val="24"/>
          <w:szCs w:val="24"/>
          <w:lang w:val="es-ES" w:eastAsia="ca-ES"/>
        </w:rPr>
      </w:pPr>
    </w:p>
    <w:p w14:paraId="43B7BDBF" w14:textId="115B5A38" w:rsidR="00852A36" w:rsidRPr="0077485F" w:rsidRDefault="00E473EE" w:rsidP="00852A36">
      <w:pPr>
        <w:spacing w:after="0" w:line="375" w:lineRule="atLeast"/>
        <w:jc w:val="both"/>
        <w:rPr>
          <w:rFonts w:ascii="Avenir Book" w:hAnsi="Avenir Book"/>
          <w:b/>
          <w:color w:val="2B647D"/>
          <w:sz w:val="24"/>
          <w:szCs w:val="24"/>
          <w:lang w:val="es-ES" w:eastAsia="ca-ES"/>
        </w:rPr>
      </w:pPr>
      <w:r w:rsidRPr="0077485F">
        <w:rPr>
          <w:rFonts w:ascii="Avenir Book" w:hAnsi="Avenir Book"/>
          <w:b/>
          <w:color w:val="2B647D"/>
          <w:sz w:val="24"/>
          <w:szCs w:val="24"/>
          <w:lang w:val="es-ES" w:eastAsia="ca-ES"/>
        </w:rPr>
        <w:t>Se valorará:</w:t>
      </w:r>
    </w:p>
    <w:p w14:paraId="712929BC" w14:textId="24CE4C6E" w:rsidR="00415A5C" w:rsidRPr="0077485F" w:rsidRDefault="00E473EE" w:rsidP="00852A36">
      <w:pPr>
        <w:numPr>
          <w:ilvl w:val="0"/>
          <w:numId w:val="5"/>
        </w:numPr>
        <w:spacing w:after="0" w:line="375" w:lineRule="atLeast"/>
        <w:ind w:left="375"/>
        <w:jc w:val="both"/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</w:pPr>
      <w:r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>Experiencia previa en diseño y preparación de nutriciones parentales</w:t>
      </w:r>
      <w:r w:rsidR="00415A5C"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>.</w:t>
      </w:r>
    </w:p>
    <w:p w14:paraId="52A67670" w14:textId="270585A4" w:rsidR="00C60671" w:rsidRPr="0077485F" w:rsidRDefault="00E473EE" w:rsidP="00584937">
      <w:pPr>
        <w:numPr>
          <w:ilvl w:val="0"/>
          <w:numId w:val="5"/>
        </w:numPr>
        <w:spacing w:before="100" w:beforeAutospacing="1" w:after="100" w:afterAutospacing="1" w:line="375" w:lineRule="atLeast"/>
        <w:ind w:left="375"/>
        <w:jc w:val="both"/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</w:pPr>
      <w:r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>Experiencia en validación y seguimiento de tratamientos de hospital de día (oncológicos y no oncológicos)</w:t>
      </w:r>
      <w:r w:rsidR="005347A1"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>.</w:t>
      </w:r>
    </w:p>
    <w:p w14:paraId="53CE4AD6" w14:textId="65DF50F7" w:rsidR="00415A5C" w:rsidRPr="0077485F" w:rsidRDefault="00E473EE" w:rsidP="00852A36">
      <w:pPr>
        <w:spacing w:after="0" w:line="375" w:lineRule="atLeast"/>
        <w:jc w:val="both"/>
        <w:rPr>
          <w:rFonts w:ascii="Avenir Book" w:hAnsi="Avenir Book"/>
          <w:b/>
          <w:color w:val="2B647D"/>
          <w:sz w:val="24"/>
          <w:szCs w:val="24"/>
          <w:lang w:val="es-ES" w:eastAsia="ca-ES"/>
        </w:rPr>
      </w:pPr>
      <w:r w:rsidRPr="0077485F">
        <w:rPr>
          <w:rFonts w:ascii="Avenir Book" w:hAnsi="Avenir Book"/>
          <w:b/>
          <w:color w:val="2B647D"/>
          <w:sz w:val="24"/>
          <w:szCs w:val="24"/>
          <w:lang w:val="es-ES" w:eastAsia="ca-ES"/>
        </w:rPr>
        <w:t>Se ofrece</w:t>
      </w:r>
      <w:r w:rsidR="00415A5C" w:rsidRPr="0077485F">
        <w:rPr>
          <w:rFonts w:ascii="Avenir Book" w:hAnsi="Avenir Book"/>
          <w:b/>
          <w:color w:val="2B647D"/>
          <w:sz w:val="24"/>
          <w:szCs w:val="24"/>
          <w:lang w:val="es-ES" w:eastAsia="ca-ES"/>
        </w:rPr>
        <w:t>:</w:t>
      </w:r>
    </w:p>
    <w:p w14:paraId="68C28EE4" w14:textId="7F2D20AD" w:rsidR="00E56106" w:rsidRPr="0077485F" w:rsidRDefault="006F43C5" w:rsidP="00852A36">
      <w:pPr>
        <w:numPr>
          <w:ilvl w:val="0"/>
          <w:numId w:val="3"/>
        </w:numPr>
        <w:spacing w:after="0" w:line="375" w:lineRule="atLeast"/>
        <w:ind w:left="374" w:hanging="357"/>
        <w:jc w:val="both"/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</w:pPr>
      <w:r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 xml:space="preserve">Sustitución de baja maternal + </w:t>
      </w:r>
      <w:r w:rsidR="0077485F"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>excedencia</w:t>
      </w:r>
      <w:r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 xml:space="preserve"> (1 año aproximadamente).</w:t>
      </w:r>
    </w:p>
    <w:p w14:paraId="75F912E6" w14:textId="5D0DE08D" w:rsidR="00415A5C" w:rsidRPr="0077485F" w:rsidRDefault="00E56106" w:rsidP="00584937">
      <w:pPr>
        <w:numPr>
          <w:ilvl w:val="0"/>
          <w:numId w:val="3"/>
        </w:numPr>
        <w:spacing w:before="100" w:beforeAutospacing="1" w:after="100" w:afterAutospacing="1" w:line="375" w:lineRule="atLeast"/>
        <w:ind w:left="374" w:hanging="357"/>
        <w:jc w:val="both"/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</w:pPr>
      <w:r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>Jornada completa</w:t>
      </w:r>
      <w:r w:rsidR="0077485F"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 xml:space="preserve"> (1688 horas anuales)</w:t>
      </w:r>
      <w:r w:rsidR="00EA5621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>.</w:t>
      </w:r>
      <w:r w:rsidR="00415A5C"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> </w:t>
      </w:r>
    </w:p>
    <w:p w14:paraId="5A1CB5F9" w14:textId="28134312" w:rsidR="0077485F" w:rsidRPr="0077485F" w:rsidRDefault="0077485F" w:rsidP="0077485F">
      <w:pPr>
        <w:numPr>
          <w:ilvl w:val="1"/>
          <w:numId w:val="3"/>
        </w:numPr>
        <w:spacing w:before="100" w:beforeAutospacing="1" w:after="100" w:afterAutospacing="1" w:line="375" w:lineRule="atLeast"/>
        <w:jc w:val="both"/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</w:pPr>
      <w:r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>Guardias localizables rotatorias de 17:00 a 20:00 h.</w:t>
      </w:r>
    </w:p>
    <w:p w14:paraId="216C9DFD" w14:textId="4C51E7BE" w:rsidR="0077485F" w:rsidRPr="0077485F" w:rsidRDefault="0077485F" w:rsidP="0077485F">
      <w:pPr>
        <w:numPr>
          <w:ilvl w:val="1"/>
          <w:numId w:val="3"/>
        </w:numPr>
        <w:spacing w:before="100" w:beforeAutospacing="1" w:after="100" w:afterAutospacing="1" w:line="375" w:lineRule="atLeast"/>
        <w:jc w:val="both"/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</w:pPr>
      <w:r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>Guardias localizables los sábados de 07:30 a 13:30 h.</w:t>
      </w:r>
    </w:p>
    <w:p w14:paraId="6F5705CD" w14:textId="7D344295" w:rsidR="00415A5C" w:rsidRPr="0077485F" w:rsidRDefault="00415A5C" w:rsidP="00584937">
      <w:pPr>
        <w:numPr>
          <w:ilvl w:val="0"/>
          <w:numId w:val="3"/>
        </w:numPr>
        <w:spacing w:before="100" w:beforeAutospacing="1" w:after="100" w:afterAutospacing="1" w:line="375" w:lineRule="atLeast"/>
        <w:ind w:left="374" w:hanging="357"/>
        <w:jc w:val="both"/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</w:pPr>
      <w:r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>Conveni</w:t>
      </w:r>
      <w:r w:rsid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>o</w:t>
      </w:r>
      <w:r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 xml:space="preserve"> SISCAT.</w:t>
      </w:r>
    </w:p>
    <w:p w14:paraId="26F26AD6" w14:textId="537423DE" w:rsidR="0077485F" w:rsidRPr="0077485F" w:rsidRDefault="0077485F" w:rsidP="00584937">
      <w:pPr>
        <w:numPr>
          <w:ilvl w:val="0"/>
          <w:numId w:val="3"/>
        </w:numPr>
        <w:spacing w:before="100" w:beforeAutospacing="1" w:after="100" w:afterAutospacing="1" w:line="375" w:lineRule="atLeast"/>
        <w:ind w:left="374" w:hanging="357"/>
        <w:jc w:val="both"/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</w:pPr>
      <w:r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>Incorporación final de junio.</w:t>
      </w:r>
    </w:p>
    <w:p w14:paraId="5E64DF80" w14:textId="1156C474" w:rsidR="00990FB4" w:rsidRPr="0077485F" w:rsidRDefault="0077485F" w:rsidP="00CB42D9">
      <w:pPr>
        <w:spacing w:before="100" w:beforeAutospacing="1" w:after="100" w:afterAutospacing="1" w:line="375" w:lineRule="atLeast"/>
        <w:jc w:val="both"/>
        <w:rPr>
          <w:rStyle w:val="Hipervnculo"/>
          <w:rFonts w:ascii="Avenir Book" w:eastAsia="Times New Roman" w:hAnsi="Avenir Book" w:cs="Arial"/>
          <w:color w:val="2B647D"/>
          <w:sz w:val="24"/>
          <w:szCs w:val="24"/>
          <w:lang w:val="es-ES" w:eastAsia="ca-ES"/>
        </w:rPr>
      </w:pPr>
      <w:r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>Las person</w:t>
      </w:r>
      <w:r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>a</w:t>
      </w:r>
      <w:r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>s interesad</w:t>
      </w:r>
      <w:r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>a</w:t>
      </w:r>
      <w:r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 xml:space="preserve">s enviar </w:t>
      </w:r>
      <w:r w:rsidR="00990FB4"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>CV, indican</w:t>
      </w:r>
      <w:r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>do</w:t>
      </w:r>
      <w:r w:rsidR="00990FB4"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 xml:space="preserve"> </w:t>
      </w:r>
      <w:r w:rsidR="00990FB4" w:rsidRPr="0077485F">
        <w:rPr>
          <w:rFonts w:ascii="Avenir Book" w:hAnsi="Avenir Book" w:cs="Arial"/>
          <w:b/>
          <w:color w:val="2B647D"/>
          <w:sz w:val="24"/>
          <w:szCs w:val="24"/>
          <w:lang w:val="es-ES" w:eastAsia="ca-ES"/>
        </w:rPr>
        <w:t>Ref.</w:t>
      </w:r>
      <w:r w:rsidRPr="0077485F">
        <w:rPr>
          <w:rFonts w:ascii="Avenir Book" w:hAnsi="Avenir Book" w:cs="Arial"/>
          <w:b/>
          <w:color w:val="2B647D"/>
          <w:sz w:val="24"/>
          <w:szCs w:val="24"/>
          <w:lang w:val="es-ES" w:eastAsia="ca-ES"/>
        </w:rPr>
        <w:t xml:space="preserve"> FM</w:t>
      </w:r>
      <w:r w:rsidR="00E56106" w:rsidRPr="0077485F">
        <w:rPr>
          <w:rFonts w:ascii="Avenir Book" w:hAnsi="Avenir Book" w:cs="Arial"/>
          <w:b/>
          <w:color w:val="2B647D"/>
          <w:sz w:val="24"/>
          <w:szCs w:val="24"/>
          <w:lang w:val="es-ES" w:eastAsia="ca-ES"/>
        </w:rPr>
        <w:t>0</w:t>
      </w:r>
      <w:r w:rsidRPr="0077485F">
        <w:rPr>
          <w:rFonts w:ascii="Avenir Book" w:hAnsi="Avenir Book" w:cs="Arial"/>
          <w:b/>
          <w:color w:val="2B647D"/>
          <w:sz w:val="24"/>
          <w:szCs w:val="24"/>
          <w:lang w:val="es-ES" w:eastAsia="ca-ES"/>
        </w:rPr>
        <w:t>6</w:t>
      </w:r>
      <w:r w:rsidR="00E56106" w:rsidRPr="0077485F">
        <w:rPr>
          <w:rFonts w:ascii="Avenir Book" w:hAnsi="Avenir Book" w:cs="Arial"/>
          <w:b/>
          <w:color w:val="2B647D"/>
          <w:sz w:val="24"/>
          <w:szCs w:val="24"/>
          <w:lang w:val="es-ES" w:eastAsia="ca-ES"/>
        </w:rPr>
        <w:t>24</w:t>
      </w:r>
      <w:r w:rsidR="00990FB4" w:rsidRPr="0077485F">
        <w:rPr>
          <w:rFonts w:ascii="Avenir Book" w:eastAsia="Times New Roman" w:hAnsi="Avenir Book" w:cs="Arial"/>
          <w:color w:val="333333"/>
          <w:sz w:val="24"/>
          <w:szCs w:val="24"/>
          <w:lang w:val="es-ES" w:eastAsia="ca-ES"/>
        </w:rPr>
        <w:t xml:space="preserve">, a </w:t>
      </w:r>
      <w:hyperlink r:id="rId6" w:history="1">
        <w:r w:rsidR="00A04CB2" w:rsidRPr="0077485F">
          <w:rPr>
            <w:rStyle w:val="Hipervnculo"/>
            <w:rFonts w:ascii="Avenir Book" w:eastAsia="Times New Roman" w:hAnsi="Avenir Book" w:cs="Arial"/>
            <w:color w:val="2B647D"/>
            <w:sz w:val="24"/>
            <w:szCs w:val="24"/>
            <w:lang w:val="es-ES" w:eastAsia="ca-ES"/>
          </w:rPr>
          <w:t>seleccio@fundacio-puigvert.es</w:t>
        </w:r>
      </w:hyperlink>
    </w:p>
    <w:sectPr w:rsidR="00990FB4" w:rsidRPr="0077485F" w:rsidSect="00C60671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2C2B"/>
    <w:multiLevelType w:val="multilevel"/>
    <w:tmpl w:val="4A2627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946A9"/>
    <w:multiLevelType w:val="hybridMultilevel"/>
    <w:tmpl w:val="8F5E7822"/>
    <w:lvl w:ilvl="0" w:tplc="FC74A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4A74"/>
    <w:multiLevelType w:val="hybridMultilevel"/>
    <w:tmpl w:val="51C0B7FE"/>
    <w:lvl w:ilvl="0" w:tplc="18B2D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6045"/>
    <w:multiLevelType w:val="multilevel"/>
    <w:tmpl w:val="E7F8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A50BE"/>
    <w:multiLevelType w:val="multilevel"/>
    <w:tmpl w:val="B6AA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2165F"/>
    <w:multiLevelType w:val="multilevel"/>
    <w:tmpl w:val="F450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56371"/>
    <w:multiLevelType w:val="multilevel"/>
    <w:tmpl w:val="7AB2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DD1652"/>
    <w:multiLevelType w:val="hybridMultilevel"/>
    <w:tmpl w:val="17FEB722"/>
    <w:lvl w:ilvl="0" w:tplc="18B2D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2091C"/>
    <w:multiLevelType w:val="hybridMultilevel"/>
    <w:tmpl w:val="F6188AB8"/>
    <w:lvl w:ilvl="0" w:tplc="18B2D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33314"/>
    <w:multiLevelType w:val="hybridMultilevel"/>
    <w:tmpl w:val="796C9024"/>
    <w:lvl w:ilvl="0" w:tplc="18B2D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53"/>
    <w:rsid w:val="000267D3"/>
    <w:rsid w:val="000365E3"/>
    <w:rsid w:val="00083953"/>
    <w:rsid w:val="000D3F9E"/>
    <w:rsid w:val="00153975"/>
    <w:rsid w:val="001C6442"/>
    <w:rsid w:val="00362DA7"/>
    <w:rsid w:val="00415A5C"/>
    <w:rsid w:val="00433837"/>
    <w:rsid w:val="00483749"/>
    <w:rsid w:val="005347A1"/>
    <w:rsid w:val="00553386"/>
    <w:rsid w:val="00584937"/>
    <w:rsid w:val="00594EE3"/>
    <w:rsid w:val="005A25F3"/>
    <w:rsid w:val="005D3A71"/>
    <w:rsid w:val="00610738"/>
    <w:rsid w:val="006F43C5"/>
    <w:rsid w:val="0077485F"/>
    <w:rsid w:val="007847AC"/>
    <w:rsid w:val="00852A36"/>
    <w:rsid w:val="00875C49"/>
    <w:rsid w:val="00990FB4"/>
    <w:rsid w:val="009F0676"/>
    <w:rsid w:val="00A04CB2"/>
    <w:rsid w:val="00A66AB6"/>
    <w:rsid w:val="00B45433"/>
    <w:rsid w:val="00C60671"/>
    <w:rsid w:val="00CB42D9"/>
    <w:rsid w:val="00E11AF5"/>
    <w:rsid w:val="00E46DF5"/>
    <w:rsid w:val="00E473EE"/>
    <w:rsid w:val="00E56106"/>
    <w:rsid w:val="00EA5621"/>
    <w:rsid w:val="00F7681F"/>
    <w:rsid w:val="00F852AC"/>
    <w:rsid w:val="00FB264E"/>
    <w:rsid w:val="00FD34CB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D3F9"/>
  <w15:chartTrackingRefBased/>
  <w15:docId w15:val="{FFF303C1-CFB4-417B-ACAD-6FC1C984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9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08395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15A5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2DA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2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ccio@fundacio-puigvert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Olmedo Valdenebro, Imma</dc:creator>
  <cp:keywords/>
  <dc:description/>
  <cp:lastModifiedBy>Millán Rodríguez, Maite</cp:lastModifiedBy>
  <cp:revision>2</cp:revision>
  <dcterms:created xsi:type="dcterms:W3CDTF">2024-06-10T14:39:00Z</dcterms:created>
  <dcterms:modified xsi:type="dcterms:W3CDTF">2024-06-10T14:39:00Z</dcterms:modified>
</cp:coreProperties>
</file>